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F0A" w:rsidRPr="00C24536" w:rsidRDefault="00C277FF" w:rsidP="00C24536">
      <w:pPr>
        <w:tabs>
          <w:tab w:val="left" w:pos="1215"/>
        </w:tabs>
        <w:rPr>
          <w:sz w:val="28"/>
          <w:szCs w:val="28"/>
        </w:rPr>
      </w:pPr>
      <w:r w:rsidRPr="00533A4B">
        <w:rPr>
          <w:b/>
          <w:sz w:val="28"/>
          <w:szCs w:val="28"/>
        </w:rPr>
        <w:t>Публичный отчет</w:t>
      </w:r>
    </w:p>
    <w:p w:rsidR="00C277FF" w:rsidRPr="00533A4B" w:rsidRDefault="00C277FF" w:rsidP="00C277FF">
      <w:pPr>
        <w:tabs>
          <w:tab w:val="left" w:pos="2280"/>
        </w:tabs>
        <w:jc w:val="center"/>
        <w:rPr>
          <w:b/>
          <w:sz w:val="28"/>
          <w:szCs w:val="28"/>
        </w:rPr>
      </w:pPr>
      <w:r w:rsidRPr="00533A4B">
        <w:rPr>
          <w:b/>
          <w:sz w:val="28"/>
          <w:szCs w:val="28"/>
        </w:rPr>
        <w:t>о расходовании внебюджетных средств,</w:t>
      </w:r>
    </w:p>
    <w:p w:rsidR="00C277FF" w:rsidRPr="00533A4B" w:rsidRDefault="00C277FF" w:rsidP="00C277FF">
      <w:pPr>
        <w:tabs>
          <w:tab w:val="left" w:pos="2280"/>
        </w:tabs>
        <w:jc w:val="center"/>
        <w:rPr>
          <w:b/>
          <w:sz w:val="28"/>
          <w:szCs w:val="28"/>
        </w:rPr>
      </w:pPr>
      <w:r w:rsidRPr="00533A4B">
        <w:rPr>
          <w:b/>
          <w:sz w:val="28"/>
          <w:szCs w:val="28"/>
        </w:rPr>
        <w:t>поступивших в МБДОУ Шаминский д</w:t>
      </w:r>
      <w:r w:rsidR="00E959BB">
        <w:rPr>
          <w:b/>
          <w:sz w:val="28"/>
          <w:szCs w:val="28"/>
        </w:rPr>
        <w:t>етский сад № 14 «Ромашка» в 2013</w:t>
      </w:r>
      <w:r w:rsidRPr="00533A4B">
        <w:rPr>
          <w:b/>
          <w:sz w:val="28"/>
          <w:szCs w:val="28"/>
        </w:rPr>
        <w:t>году.</w:t>
      </w:r>
    </w:p>
    <w:p w:rsidR="00C277FF" w:rsidRPr="00533A4B" w:rsidRDefault="00C277FF" w:rsidP="00C277FF">
      <w:pPr>
        <w:tabs>
          <w:tab w:val="left" w:pos="300"/>
          <w:tab w:val="left" w:pos="2280"/>
        </w:tabs>
        <w:rPr>
          <w:b/>
          <w:sz w:val="28"/>
          <w:szCs w:val="28"/>
        </w:rPr>
      </w:pPr>
      <w:r w:rsidRPr="00533A4B">
        <w:rPr>
          <w:b/>
          <w:sz w:val="28"/>
          <w:szCs w:val="28"/>
        </w:rPr>
        <w:tab/>
      </w:r>
    </w:p>
    <w:tbl>
      <w:tblPr>
        <w:tblStyle w:val="a7"/>
        <w:tblW w:w="0" w:type="auto"/>
        <w:tblLook w:val="04A0"/>
      </w:tblPr>
      <w:tblGrid>
        <w:gridCol w:w="784"/>
        <w:gridCol w:w="6677"/>
        <w:gridCol w:w="2110"/>
      </w:tblGrid>
      <w:tr w:rsidR="00C277FF" w:rsidTr="004B4B69">
        <w:tc>
          <w:tcPr>
            <w:tcW w:w="534" w:type="dxa"/>
          </w:tcPr>
          <w:p w:rsidR="00C277FF" w:rsidRDefault="00C277FF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945" w:type="dxa"/>
          </w:tcPr>
          <w:p w:rsidR="00C277FF" w:rsidRPr="00B424C8" w:rsidRDefault="00C277FF" w:rsidP="00B424C8">
            <w:pPr>
              <w:tabs>
                <w:tab w:val="left" w:pos="300"/>
                <w:tab w:val="left" w:pos="2280"/>
              </w:tabs>
              <w:jc w:val="center"/>
              <w:rPr>
                <w:b/>
                <w:sz w:val="28"/>
                <w:szCs w:val="28"/>
              </w:rPr>
            </w:pPr>
            <w:r w:rsidRPr="00B424C8">
              <w:rPr>
                <w:b/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2092" w:type="dxa"/>
          </w:tcPr>
          <w:p w:rsidR="00C277FF" w:rsidRDefault="00C277FF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 w:rsidRPr="00B424C8">
              <w:rPr>
                <w:b/>
                <w:sz w:val="28"/>
                <w:szCs w:val="28"/>
              </w:rPr>
              <w:t>Сумма,тыс.руб</w:t>
            </w:r>
            <w:r>
              <w:rPr>
                <w:sz w:val="28"/>
                <w:szCs w:val="28"/>
              </w:rPr>
              <w:t>.</w:t>
            </w:r>
          </w:p>
        </w:tc>
      </w:tr>
      <w:tr w:rsidR="00C277FF" w:rsidTr="004B4B69">
        <w:tc>
          <w:tcPr>
            <w:tcW w:w="534" w:type="dxa"/>
          </w:tcPr>
          <w:p w:rsidR="00C277FF" w:rsidRDefault="00C277FF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6945" w:type="dxa"/>
          </w:tcPr>
          <w:p w:rsidR="00C277FF" w:rsidRPr="00B424C8" w:rsidRDefault="00C277FF" w:rsidP="00C277FF">
            <w:pPr>
              <w:tabs>
                <w:tab w:val="left" w:pos="300"/>
                <w:tab w:val="left" w:pos="2280"/>
              </w:tabs>
              <w:rPr>
                <w:b/>
                <w:sz w:val="28"/>
                <w:szCs w:val="28"/>
              </w:rPr>
            </w:pPr>
            <w:r w:rsidRPr="00B424C8">
              <w:rPr>
                <w:b/>
                <w:sz w:val="28"/>
                <w:szCs w:val="28"/>
              </w:rPr>
              <w:t>Остатоквнебюджетных средств на</w:t>
            </w:r>
            <w:r w:rsidR="00E959BB">
              <w:rPr>
                <w:b/>
                <w:sz w:val="28"/>
                <w:szCs w:val="28"/>
              </w:rPr>
              <w:t xml:space="preserve"> 01.01.2013</w:t>
            </w:r>
            <w:r w:rsidRPr="00B424C8">
              <w:rPr>
                <w:b/>
                <w:sz w:val="28"/>
                <w:szCs w:val="28"/>
              </w:rPr>
              <w:t xml:space="preserve"> год</w:t>
            </w:r>
            <w:r w:rsidR="004B4B69" w:rsidRPr="00B424C8">
              <w:rPr>
                <w:b/>
                <w:sz w:val="28"/>
                <w:szCs w:val="28"/>
              </w:rPr>
              <w:t>а</w:t>
            </w:r>
          </w:p>
        </w:tc>
        <w:tc>
          <w:tcPr>
            <w:tcW w:w="2092" w:type="dxa"/>
          </w:tcPr>
          <w:p w:rsidR="00C277FF" w:rsidRDefault="00533A4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8B2D09">
              <w:rPr>
                <w:sz w:val="28"/>
                <w:szCs w:val="28"/>
              </w:rPr>
              <w:t>.0</w:t>
            </w:r>
          </w:p>
        </w:tc>
      </w:tr>
      <w:tr w:rsidR="00C277FF" w:rsidTr="004B4B69">
        <w:tc>
          <w:tcPr>
            <w:tcW w:w="534" w:type="dxa"/>
          </w:tcPr>
          <w:p w:rsidR="004B4B69" w:rsidRDefault="004B4B69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  <w:p w:rsidR="00C277FF" w:rsidRDefault="00C277FF" w:rsidP="004B4B69">
            <w:pPr>
              <w:rPr>
                <w:sz w:val="28"/>
                <w:szCs w:val="28"/>
              </w:rPr>
            </w:pPr>
          </w:p>
          <w:p w:rsidR="004B4B69" w:rsidRDefault="004B4B69" w:rsidP="004B4B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2.1.</w:t>
            </w:r>
          </w:p>
          <w:p w:rsidR="004B4B69" w:rsidRDefault="004B4B69" w:rsidP="004B4B69">
            <w:pPr>
              <w:rPr>
                <w:sz w:val="28"/>
                <w:szCs w:val="28"/>
              </w:rPr>
            </w:pPr>
          </w:p>
          <w:p w:rsidR="004B4B69" w:rsidRDefault="004B4B69" w:rsidP="004B4B69">
            <w:pPr>
              <w:rPr>
                <w:sz w:val="28"/>
                <w:szCs w:val="28"/>
              </w:rPr>
            </w:pPr>
          </w:p>
          <w:p w:rsidR="004B4B69" w:rsidRDefault="004B4B69" w:rsidP="004B4B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2.2.</w:t>
            </w:r>
          </w:p>
          <w:p w:rsidR="004B4B69" w:rsidRDefault="004B4B69" w:rsidP="004B4B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2.3.</w:t>
            </w:r>
          </w:p>
          <w:p w:rsidR="004B4B69" w:rsidRDefault="004B4B69" w:rsidP="004B4B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2.4.</w:t>
            </w:r>
          </w:p>
          <w:p w:rsidR="004B4B69" w:rsidRPr="004B4B69" w:rsidRDefault="004B4B69" w:rsidP="004B4B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2.5.</w:t>
            </w:r>
          </w:p>
        </w:tc>
        <w:tc>
          <w:tcPr>
            <w:tcW w:w="6945" w:type="dxa"/>
          </w:tcPr>
          <w:p w:rsidR="004B4B69" w:rsidRPr="00533A4B" w:rsidRDefault="004B4B69" w:rsidP="00C277FF">
            <w:pPr>
              <w:tabs>
                <w:tab w:val="left" w:pos="300"/>
                <w:tab w:val="left" w:pos="2280"/>
              </w:tabs>
              <w:rPr>
                <w:b/>
                <w:sz w:val="28"/>
                <w:szCs w:val="28"/>
              </w:rPr>
            </w:pPr>
            <w:r w:rsidRPr="00533A4B">
              <w:rPr>
                <w:b/>
                <w:sz w:val="28"/>
                <w:szCs w:val="28"/>
              </w:rPr>
              <w:t>Всего полу</w:t>
            </w:r>
            <w:r w:rsidR="00E959BB">
              <w:rPr>
                <w:b/>
                <w:sz w:val="28"/>
                <w:szCs w:val="28"/>
              </w:rPr>
              <w:t>чено внебюджетных средств в 2013</w:t>
            </w:r>
            <w:r w:rsidRPr="00533A4B">
              <w:rPr>
                <w:b/>
                <w:sz w:val="28"/>
                <w:szCs w:val="28"/>
              </w:rPr>
              <w:t xml:space="preserve"> году, </w:t>
            </w:r>
          </w:p>
          <w:p w:rsidR="00C277FF" w:rsidRPr="00533A4B" w:rsidRDefault="004B4B69" w:rsidP="00C277FF">
            <w:pPr>
              <w:tabs>
                <w:tab w:val="left" w:pos="300"/>
                <w:tab w:val="left" w:pos="2280"/>
              </w:tabs>
              <w:rPr>
                <w:b/>
                <w:sz w:val="28"/>
                <w:szCs w:val="28"/>
              </w:rPr>
            </w:pPr>
            <w:r w:rsidRPr="00533A4B">
              <w:rPr>
                <w:b/>
                <w:sz w:val="28"/>
                <w:szCs w:val="28"/>
              </w:rPr>
              <w:t>в том числе:</w:t>
            </w:r>
          </w:p>
          <w:p w:rsidR="004B4B69" w:rsidRDefault="004B4B69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 юридических лиц </w:t>
            </w:r>
            <w:r w:rsidRPr="00C24536">
              <w:rPr>
                <w:i/>
                <w:sz w:val="28"/>
                <w:szCs w:val="28"/>
              </w:rPr>
              <w:t>(</w:t>
            </w:r>
            <w:r w:rsidRPr="00533A4B">
              <w:rPr>
                <w:i/>
                <w:sz w:val="28"/>
                <w:szCs w:val="28"/>
              </w:rPr>
              <w:t>указать наименование организации и форму поступления средств- грант, благотворительная помощь и т.д.)</w:t>
            </w:r>
          </w:p>
          <w:p w:rsidR="004B4B69" w:rsidRDefault="004B4B69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физических лиц</w:t>
            </w:r>
          </w:p>
          <w:p w:rsidR="004B4B69" w:rsidRDefault="004B4B69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оказания платных услуг</w:t>
            </w:r>
          </w:p>
          <w:p w:rsidR="004B4B69" w:rsidRDefault="004B4B69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 продажи продукции подсобного хозяйства </w:t>
            </w:r>
          </w:p>
          <w:p w:rsidR="004B4B69" w:rsidRDefault="004B4B69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иные </w:t>
            </w:r>
            <w:r w:rsidR="00E05C52">
              <w:rPr>
                <w:sz w:val="28"/>
                <w:szCs w:val="28"/>
              </w:rPr>
              <w:t>источники доходов (родительская плата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2092" w:type="dxa"/>
          </w:tcPr>
          <w:p w:rsidR="00533A4B" w:rsidRDefault="008B2D09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182,3</w:t>
            </w:r>
          </w:p>
          <w:p w:rsidR="00533A4B" w:rsidRDefault="00533A4B" w:rsidP="00533A4B">
            <w:pPr>
              <w:rPr>
                <w:sz w:val="28"/>
                <w:szCs w:val="28"/>
              </w:rPr>
            </w:pPr>
          </w:p>
          <w:p w:rsidR="00E05C52" w:rsidRDefault="00E05C52" w:rsidP="00533A4B">
            <w:pPr>
              <w:rPr>
                <w:sz w:val="28"/>
                <w:szCs w:val="28"/>
              </w:rPr>
            </w:pPr>
          </w:p>
          <w:p w:rsidR="00E05C52" w:rsidRDefault="00E05C52" w:rsidP="00533A4B">
            <w:pPr>
              <w:rPr>
                <w:sz w:val="28"/>
                <w:szCs w:val="28"/>
              </w:rPr>
            </w:pPr>
          </w:p>
          <w:p w:rsidR="00E05C52" w:rsidRDefault="00E05C52" w:rsidP="00533A4B">
            <w:pPr>
              <w:rPr>
                <w:sz w:val="28"/>
                <w:szCs w:val="28"/>
              </w:rPr>
            </w:pPr>
          </w:p>
          <w:p w:rsidR="00E05C52" w:rsidRDefault="00E05C52" w:rsidP="00533A4B">
            <w:pPr>
              <w:rPr>
                <w:sz w:val="28"/>
                <w:szCs w:val="28"/>
              </w:rPr>
            </w:pPr>
          </w:p>
          <w:p w:rsidR="00E05C52" w:rsidRDefault="00E05C52" w:rsidP="00533A4B">
            <w:pPr>
              <w:rPr>
                <w:sz w:val="28"/>
                <w:szCs w:val="28"/>
              </w:rPr>
            </w:pPr>
          </w:p>
          <w:p w:rsidR="00E05C52" w:rsidRDefault="00E05C52" w:rsidP="00533A4B">
            <w:pPr>
              <w:rPr>
                <w:sz w:val="28"/>
                <w:szCs w:val="28"/>
              </w:rPr>
            </w:pPr>
          </w:p>
          <w:p w:rsidR="00C277FF" w:rsidRPr="00533A4B" w:rsidRDefault="00C277FF" w:rsidP="00533A4B">
            <w:pPr>
              <w:rPr>
                <w:sz w:val="28"/>
                <w:szCs w:val="28"/>
              </w:rPr>
            </w:pPr>
          </w:p>
        </w:tc>
      </w:tr>
      <w:tr w:rsidR="004B4B69" w:rsidTr="004B4B69">
        <w:tc>
          <w:tcPr>
            <w:tcW w:w="534" w:type="dxa"/>
          </w:tcPr>
          <w:p w:rsidR="004B4B69" w:rsidRDefault="004B4B69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6945" w:type="dxa"/>
          </w:tcPr>
          <w:p w:rsidR="004B4B69" w:rsidRPr="00533A4B" w:rsidRDefault="00533A4B" w:rsidP="00C277FF">
            <w:pPr>
              <w:tabs>
                <w:tab w:val="left" w:pos="300"/>
                <w:tab w:val="left" w:pos="2280"/>
              </w:tabs>
              <w:rPr>
                <w:b/>
                <w:sz w:val="28"/>
                <w:szCs w:val="28"/>
              </w:rPr>
            </w:pPr>
            <w:r w:rsidRPr="00533A4B">
              <w:rPr>
                <w:b/>
                <w:sz w:val="28"/>
                <w:szCs w:val="28"/>
              </w:rPr>
              <w:t>Р</w:t>
            </w:r>
            <w:r w:rsidR="004B4B69" w:rsidRPr="00533A4B">
              <w:rPr>
                <w:b/>
                <w:sz w:val="28"/>
                <w:szCs w:val="28"/>
              </w:rPr>
              <w:t>ас</w:t>
            </w:r>
            <w:r w:rsidR="00E959BB">
              <w:rPr>
                <w:b/>
                <w:sz w:val="28"/>
                <w:szCs w:val="28"/>
              </w:rPr>
              <w:t>ходы внебюджетных средств в 2013</w:t>
            </w:r>
            <w:r w:rsidR="004B4B69" w:rsidRPr="00533A4B">
              <w:rPr>
                <w:b/>
                <w:sz w:val="28"/>
                <w:szCs w:val="28"/>
              </w:rPr>
              <w:t xml:space="preserve"> году, из них</w:t>
            </w:r>
            <w:r w:rsidR="00265ABB" w:rsidRPr="00533A4B">
              <w:rPr>
                <w:b/>
                <w:sz w:val="28"/>
                <w:szCs w:val="28"/>
              </w:rPr>
              <w:t>:</w:t>
            </w:r>
          </w:p>
        </w:tc>
        <w:tc>
          <w:tcPr>
            <w:tcW w:w="2092" w:type="dxa"/>
          </w:tcPr>
          <w:p w:rsidR="004B4B69" w:rsidRDefault="008B2D09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182,0</w:t>
            </w:r>
          </w:p>
        </w:tc>
      </w:tr>
      <w:tr w:rsidR="00265ABB" w:rsidTr="004B4B69">
        <w:tc>
          <w:tcPr>
            <w:tcW w:w="534" w:type="dxa"/>
          </w:tcPr>
          <w:p w:rsidR="00265ABB" w:rsidRDefault="00265AB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3.1.</w:t>
            </w:r>
          </w:p>
        </w:tc>
        <w:tc>
          <w:tcPr>
            <w:tcW w:w="6945" w:type="dxa"/>
          </w:tcPr>
          <w:p w:rsidR="00265ABB" w:rsidRDefault="00265AB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заработная плата с начислениями</w:t>
            </w:r>
          </w:p>
        </w:tc>
        <w:tc>
          <w:tcPr>
            <w:tcW w:w="2092" w:type="dxa"/>
          </w:tcPr>
          <w:p w:rsidR="00265ABB" w:rsidRDefault="00265AB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</w:p>
        </w:tc>
      </w:tr>
      <w:tr w:rsidR="00265ABB" w:rsidTr="004B4B69">
        <w:tc>
          <w:tcPr>
            <w:tcW w:w="534" w:type="dxa"/>
          </w:tcPr>
          <w:p w:rsidR="00265ABB" w:rsidRDefault="00265AB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3.2.</w:t>
            </w:r>
          </w:p>
        </w:tc>
        <w:tc>
          <w:tcPr>
            <w:tcW w:w="6945" w:type="dxa"/>
          </w:tcPr>
          <w:p w:rsidR="00265ABB" w:rsidRDefault="00265AB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прочие выплаты (суточные)</w:t>
            </w:r>
          </w:p>
        </w:tc>
        <w:tc>
          <w:tcPr>
            <w:tcW w:w="2092" w:type="dxa"/>
          </w:tcPr>
          <w:p w:rsidR="00265ABB" w:rsidRDefault="00265AB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</w:p>
        </w:tc>
      </w:tr>
      <w:tr w:rsidR="00265ABB" w:rsidTr="004B4B69">
        <w:tc>
          <w:tcPr>
            <w:tcW w:w="534" w:type="dxa"/>
          </w:tcPr>
          <w:p w:rsidR="00265ABB" w:rsidRDefault="00265AB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3.3.</w:t>
            </w:r>
          </w:p>
        </w:tc>
        <w:tc>
          <w:tcPr>
            <w:tcW w:w="6945" w:type="dxa"/>
          </w:tcPr>
          <w:p w:rsidR="00265ABB" w:rsidRDefault="00265AB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услуги связи</w:t>
            </w:r>
          </w:p>
        </w:tc>
        <w:tc>
          <w:tcPr>
            <w:tcW w:w="2092" w:type="dxa"/>
          </w:tcPr>
          <w:p w:rsidR="00265ABB" w:rsidRDefault="00265AB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</w:p>
        </w:tc>
      </w:tr>
      <w:tr w:rsidR="00265ABB" w:rsidTr="004B4B69">
        <w:tc>
          <w:tcPr>
            <w:tcW w:w="534" w:type="dxa"/>
          </w:tcPr>
          <w:p w:rsidR="00265ABB" w:rsidRDefault="00265AB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3.4.</w:t>
            </w:r>
          </w:p>
        </w:tc>
        <w:tc>
          <w:tcPr>
            <w:tcW w:w="6945" w:type="dxa"/>
          </w:tcPr>
          <w:p w:rsidR="00265ABB" w:rsidRDefault="00265AB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транспортные услуги</w:t>
            </w:r>
          </w:p>
        </w:tc>
        <w:tc>
          <w:tcPr>
            <w:tcW w:w="2092" w:type="dxa"/>
          </w:tcPr>
          <w:p w:rsidR="00265ABB" w:rsidRDefault="00265AB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</w:p>
        </w:tc>
      </w:tr>
      <w:tr w:rsidR="00265ABB" w:rsidTr="004B4B69">
        <w:tc>
          <w:tcPr>
            <w:tcW w:w="534" w:type="dxa"/>
          </w:tcPr>
          <w:p w:rsidR="00265ABB" w:rsidRDefault="00265AB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3.5.</w:t>
            </w:r>
          </w:p>
        </w:tc>
        <w:tc>
          <w:tcPr>
            <w:tcW w:w="6945" w:type="dxa"/>
          </w:tcPr>
          <w:p w:rsidR="00265ABB" w:rsidRDefault="00265AB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коммунальные </w:t>
            </w:r>
            <w:r w:rsidR="00B424C8">
              <w:rPr>
                <w:sz w:val="28"/>
                <w:szCs w:val="28"/>
              </w:rPr>
              <w:t>услуги (тепло)</w:t>
            </w:r>
          </w:p>
        </w:tc>
        <w:tc>
          <w:tcPr>
            <w:tcW w:w="2092" w:type="dxa"/>
          </w:tcPr>
          <w:p w:rsidR="00265ABB" w:rsidRDefault="00265AB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</w:p>
        </w:tc>
      </w:tr>
      <w:tr w:rsidR="00B424C8" w:rsidTr="004B4B69">
        <w:tc>
          <w:tcPr>
            <w:tcW w:w="534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3.6.</w:t>
            </w:r>
          </w:p>
        </w:tc>
        <w:tc>
          <w:tcPr>
            <w:tcW w:w="6945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содержание имущества (укрепление материальной базы) </w:t>
            </w:r>
            <w:r w:rsidRPr="00C24536">
              <w:rPr>
                <w:i/>
                <w:sz w:val="28"/>
                <w:szCs w:val="28"/>
              </w:rPr>
              <w:t>(</w:t>
            </w:r>
            <w:r w:rsidRPr="00533A4B">
              <w:rPr>
                <w:i/>
                <w:sz w:val="28"/>
                <w:szCs w:val="28"/>
              </w:rPr>
              <w:t>указываются виды закупок и затрат)</w:t>
            </w:r>
          </w:p>
        </w:tc>
        <w:tc>
          <w:tcPr>
            <w:tcW w:w="2092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</w:p>
        </w:tc>
      </w:tr>
      <w:tr w:rsidR="00B424C8" w:rsidTr="004B4B69">
        <w:tc>
          <w:tcPr>
            <w:tcW w:w="534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3.7.</w:t>
            </w:r>
          </w:p>
        </w:tc>
        <w:tc>
          <w:tcPr>
            <w:tcW w:w="6945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-прочие услуги (работы) </w:t>
            </w:r>
            <w:r w:rsidRPr="00C24536">
              <w:rPr>
                <w:i/>
                <w:sz w:val="28"/>
                <w:szCs w:val="28"/>
              </w:rPr>
              <w:t>(указать какие)</w:t>
            </w:r>
          </w:p>
        </w:tc>
        <w:tc>
          <w:tcPr>
            <w:tcW w:w="2092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</w:p>
        </w:tc>
      </w:tr>
      <w:tr w:rsidR="00B424C8" w:rsidTr="004B4B69">
        <w:tc>
          <w:tcPr>
            <w:tcW w:w="534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3.8.</w:t>
            </w:r>
          </w:p>
        </w:tc>
        <w:tc>
          <w:tcPr>
            <w:tcW w:w="6945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приобретение оборудования</w:t>
            </w:r>
          </w:p>
        </w:tc>
        <w:tc>
          <w:tcPr>
            <w:tcW w:w="2092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</w:p>
        </w:tc>
      </w:tr>
      <w:tr w:rsidR="00B424C8" w:rsidTr="004B4B69">
        <w:tc>
          <w:tcPr>
            <w:tcW w:w="534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3.9.</w:t>
            </w:r>
          </w:p>
        </w:tc>
        <w:tc>
          <w:tcPr>
            <w:tcW w:w="6945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приобретение материальных запасов</w:t>
            </w:r>
          </w:p>
        </w:tc>
        <w:tc>
          <w:tcPr>
            <w:tcW w:w="2092" w:type="dxa"/>
          </w:tcPr>
          <w:p w:rsidR="00B424C8" w:rsidRDefault="008B2D09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29,8</w:t>
            </w:r>
          </w:p>
        </w:tc>
      </w:tr>
      <w:tr w:rsidR="00B424C8" w:rsidTr="004B4B69">
        <w:tc>
          <w:tcPr>
            <w:tcW w:w="534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3.10.</w:t>
            </w:r>
          </w:p>
        </w:tc>
        <w:tc>
          <w:tcPr>
            <w:tcW w:w="6945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приобретение продуктов питания</w:t>
            </w:r>
          </w:p>
        </w:tc>
        <w:tc>
          <w:tcPr>
            <w:tcW w:w="2092" w:type="dxa"/>
          </w:tcPr>
          <w:p w:rsidR="00B424C8" w:rsidRDefault="008B2D09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150,8</w:t>
            </w:r>
          </w:p>
        </w:tc>
      </w:tr>
      <w:tr w:rsidR="00B424C8" w:rsidTr="004B4B69">
        <w:tc>
          <w:tcPr>
            <w:tcW w:w="534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3.11.</w:t>
            </w:r>
          </w:p>
        </w:tc>
        <w:tc>
          <w:tcPr>
            <w:tcW w:w="6945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приобретение медикаментов </w:t>
            </w:r>
          </w:p>
        </w:tc>
        <w:tc>
          <w:tcPr>
            <w:tcW w:w="2092" w:type="dxa"/>
          </w:tcPr>
          <w:p w:rsidR="00B424C8" w:rsidRDefault="008B2D09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1,4</w:t>
            </w:r>
          </w:p>
        </w:tc>
      </w:tr>
      <w:tr w:rsidR="00B424C8" w:rsidTr="004B4B69">
        <w:tc>
          <w:tcPr>
            <w:tcW w:w="534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3.12.</w:t>
            </w:r>
          </w:p>
        </w:tc>
        <w:tc>
          <w:tcPr>
            <w:tcW w:w="6945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прочие расходы (указать какие)</w:t>
            </w:r>
          </w:p>
        </w:tc>
        <w:tc>
          <w:tcPr>
            <w:tcW w:w="2092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</w:p>
        </w:tc>
      </w:tr>
      <w:tr w:rsidR="00B424C8" w:rsidTr="004B4B69">
        <w:tc>
          <w:tcPr>
            <w:tcW w:w="534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6945" w:type="dxa"/>
          </w:tcPr>
          <w:p w:rsidR="00B424C8" w:rsidRPr="00533A4B" w:rsidRDefault="00B424C8" w:rsidP="00C277FF">
            <w:pPr>
              <w:tabs>
                <w:tab w:val="left" w:pos="300"/>
                <w:tab w:val="left" w:pos="2280"/>
              </w:tabs>
              <w:rPr>
                <w:b/>
                <w:sz w:val="28"/>
                <w:szCs w:val="28"/>
              </w:rPr>
            </w:pPr>
            <w:r w:rsidRPr="00533A4B">
              <w:rPr>
                <w:b/>
                <w:sz w:val="28"/>
                <w:szCs w:val="28"/>
              </w:rPr>
              <w:t xml:space="preserve">Остаток средств на </w:t>
            </w:r>
            <w:r w:rsidR="008B2D09">
              <w:rPr>
                <w:b/>
                <w:sz w:val="28"/>
                <w:szCs w:val="28"/>
              </w:rPr>
              <w:t>01.01.201</w:t>
            </w:r>
            <w:bookmarkStart w:id="0" w:name="_GoBack"/>
            <w:bookmarkEnd w:id="0"/>
            <w:r w:rsidR="00E959BB">
              <w:rPr>
                <w:b/>
                <w:sz w:val="28"/>
                <w:szCs w:val="28"/>
              </w:rPr>
              <w:t>4</w:t>
            </w:r>
            <w:r w:rsidRPr="00533A4B">
              <w:rPr>
                <w:b/>
                <w:sz w:val="28"/>
                <w:szCs w:val="28"/>
              </w:rPr>
              <w:t xml:space="preserve"> года.</w:t>
            </w:r>
          </w:p>
        </w:tc>
        <w:tc>
          <w:tcPr>
            <w:tcW w:w="2092" w:type="dxa"/>
          </w:tcPr>
          <w:p w:rsidR="00B424C8" w:rsidRDefault="008B2D09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</w:t>
            </w:r>
          </w:p>
        </w:tc>
      </w:tr>
    </w:tbl>
    <w:p w:rsidR="00C277FF" w:rsidRPr="00C277FF" w:rsidRDefault="00C277FF" w:rsidP="00C277FF">
      <w:pPr>
        <w:tabs>
          <w:tab w:val="left" w:pos="300"/>
          <w:tab w:val="left" w:pos="228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sectPr w:rsidR="00C277FF" w:rsidRPr="00C277FF" w:rsidSect="00747242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5040" w:rsidRDefault="00DF5040" w:rsidP="00EB4552">
      <w:pPr>
        <w:spacing w:after="0" w:line="240" w:lineRule="auto"/>
      </w:pPr>
      <w:r>
        <w:separator/>
      </w:r>
    </w:p>
  </w:endnote>
  <w:endnote w:type="continuationSeparator" w:id="1">
    <w:p w:rsidR="00DF5040" w:rsidRDefault="00DF5040" w:rsidP="00EB45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5040" w:rsidRDefault="00DF5040" w:rsidP="00EB4552">
      <w:pPr>
        <w:spacing w:after="0" w:line="240" w:lineRule="auto"/>
      </w:pPr>
      <w:r>
        <w:separator/>
      </w:r>
    </w:p>
  </w:footnote>
  <w:footnote w:type="continuationSeparator" w:id="1">
    <w:p w:rsidR="00DF5040" w:rsidRDefault="00DF5040" w:rsidP="00EB45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B4552"/>
    <w:rsid w:val="00021F0A"/>
    <w:rsid w:val="00022489"/>
    <w:rsid w:val="00032A12"/>
    <w:rsid w:val="0004353B"/>
    <w:rsid w:val="00076487"/>
    <w:rsid w:val="00105F7A"/>
    <w:rsid w:val="0013685F"/>
    <w:rsid w:val="00137267"/>
    <w:rsid w:val="001556B0"/>
    <w:rsid w:val="00160967"/>
    <w:rsid w:val="001D11EB"/>
    <w:rsid w:val="001D168D"/>
    <w:rsid w:val="0021138E"/>
    <w:rsid w:val="00231D83"/>
    <w:rsid w:val="00265ABB"/>
    <w:rsid w:val="00273113"/>
    <w:rsid w:val="002B4331"/>
    <w:rsid w:val="002B55AC"/>
    <w:rsid w:val="00333E57"/>
    <w:rsid w:val="00341917"/>
    <w:rsid w:val="0035185D"/>
    <w:rsid w:val="0036204A"/>
    <w:rsid w:val="003828C9"/>
    <w:rsid w:val="00394BA7"/>
    <w:rsid w:val="003F2B55"/>
    <w:rsid w:val="00407D73"/>
    <w:rsid w:val="00414CC3"/>
    <w:rsid w:val="00454394"/>
    <w:rsid w:val="004A6934"/>
    <w:rsid w:val="004A6A90"/>
    <w:rsid w:val="004B4B69"/>
    <w:rsid w:val="00506CB6"/>
    <w:rsid w:val="005219E9"/>
    <w:rsid w:val="00533A4B"/>
    <w:rsid w:val="005404AD"/>
    <w:rsid w:val="00586041"/>
    <w:rsid w:val="005C117A"/>
    <w:rsid w:val="005C65F0"/>
    <w:rsid w:val="005C7526"/>
    <w:rsid w:val="00602822"/>
    <w:rsid w:val="00604FD7"/>
    <w:rsid w:val="006369B9"/>
    <w:rsid w:val="00665A92"/>
    <w:rsid w:val="006703DF"/>
    <w:rsid w:val="00684D76"/>
    <w:rsid w:val="00691A52"/>
    <w:rsid w:val="00694FEF"/>
    <w:rsid w:val="006A47CC"/>
    <w:rsid w:val="006B4153"/>
    <w:rsid w:val="006D44BD"/>
    <w:rsid w:val="006E042A"/>
    <w:rsid w:val="006F0190"/>
    <w:rsid w:val="006F1908"/>
    <w:rsid w:val="006F60B6"/>
    <w:rsid w:val="00734D41"/>
    <w:rsid w:val="0074311F"/>
    <w:rsid w:val="00747242"/>
    <w:rsid w:val="00762293"/>
    <w:rsid w:val="00792582"/>
    <w:rsid w:val="007A5FD7"/>
    <w:rsid w:val="007B2F38"/>
    <w:rsid w:val="007B5E4F"/>
    <w:rsid w:val="007C0ACB"/>
    <w:rsid w:val="007C6C58"/>
    <w:rsid w:val="00820C41"/>
    <w:rsid w:val="00855DB0"/>
    <w:rsid w:val="00861500"/>
    <w:rsid w:val="008735B4"/>
    <w:rsid w:val="008B2D09"/>
    <w:rsid w:val="008F1CD0"/>
    <w:rsid w:val="00904A68"/>
    <w:rsid w:val="00905548"/>
    <w:rsid w:val="00990D10"/>
    <w:rsid w:val="009B1E73"/>
    <w:rsid w:val="009E7CDE"/>
    <w:rsid w:val="00A000BF"/>
    <w:rsid w:val="00A2310B"/>
    <w:rsid w:val="00A76B69"/>
    <w:rsid w:val="00A76FEE"/>
    <w:rsid w:val="00A95867"/>
    <w:rsid w:val="00AD0552"/>
    <w:rsid w:val="00AD1F7F"/>
    <w:rsid w:val="00AF03B3"/>
    <w:rsid w:val="00AF1191"/>
    <w:rsid w:val="00B13B39"/>
    <w:rsid w:val="00B424C8"/>
    <w:rsid w:val="00BC0EBD"/>
    <w:rsid w:val="00BC1A66"/>
    <w:rsid w:val="00C20266"/>
    <w:rsid w:val="00C24536"/>
    <w:rsid w:val="00C2493A"/>
    <w:rsid w:val="00C277FF"/>
    <w:rsid w:val="00C416B1"/>
    <w:rsid w:val="00CA76F1"/>
    <w:rsid w:val="00CB61E1"/>
    <w:rsid w:val="00CF3D80"/>
    <w:rsid w:val="00D91467"/>
    <w:rsid w:val="00DC0335"/>
    <w:rsid w:val="00DC0671"/>
    <w:rsid w:val="00DC5E23"/>
    <w:rsid w:val="00DD2063"/>
    <w:rsid w:val="00DD7319"/>
    <w:rsid w:val="00DF2B75"/>
    <w:rsid w:val="00DF5040"/>
    <w:rsid w:val="00E05C52"/>
    <w:rsid w:val="00E072C2"/>
    <w:rsid w:val="00E10EAD"/>
    <w:rsid w:val="00E10F84"/>
    <w:rsid w:val="00E565F0"/>
    <w:rsid w:val="00E726DC"/>
    <w:rsid w:val="00E73F10"/>
    <w:rsid w:val="00E753A1"/>
    <w:rsid w:val="00E959BB"/>
    <w:rsid w:val="00EB4552"/>
    <w:rsid w:val="00EE4897"/>
    <w:rsid w:val="00F01FAF"/>
    <w:rsid w:val="00F23C88"/>
    <w:rsid w:val="00F64287"/>
    <w:rsid w:val="00F71732"/>
    <w:rsid w:val="00FB08DE"/>
    <w:rsid w:val="00FE20D4"/>
    <w:rsid w:val="00FF48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0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B45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B4552"/>
  </w:style>
  <w:style w:type="paragraph" w:styleId="a5">
    <w:name w:val="footer"/>
    <w:basedOn w:val="a"/>
    <w:link w:val="a6"/>
    <w:uiPriority w:val="99"/>
    <w:semiHidden/>
    <w:unhideWhenUsed/>
    <w:rsid w:val="00EB45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B4552"/>
  </w:style>
  <w:style w:type="table" w:styleId="a7">
    <w:name w:val="Table Grid"/>
    <w:basedOn w:val="a1"/>
    <w:uiPriority w:val="59"/>
    <w:rsid w:val="005219E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Document Map"/>
    <w:basedOn w:val="a"/>
    <w:link w:val="a9"/>
    <w:uiPriority w:val="99"/>
    <w:semiHidden/>
    <w:unhideWhenUsed/>
    <w:rsid w:val="00231D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Схема документа Знак"/>
    <w:basedOn w:val="a0"/>
    <w:link w:val="a8"/>
    <w:uiPriority w:val="99"/>
    <w:semiHidden/>
    <w:rsid w:val="00231D83"/>
    <w:rPr>
      <w:rFonts w:ascii="Tahoma" w:hAnsi="Tahoma" w:cs="Tahoma"/>
      <w:sz w:val="16"/>
      <w:szCs w:val="16"/>
    </w:rPr>
  </w:style>
  <w:style w:type="character" w:styleId="aa">
    <w:name w:val="Placeholder Text"/>
    <w:basedOn w:val="a0"/>
    <w:uiPriority w:val="99"/>
    <w:semiHidden/>
    <w:rsid w:val="00DC0335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96DF75-A50B-408C-8857-E69FDEA151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домашний</dc:creator>
  <cp:keywords/>
  <dc:description/>
  <cp:lastModifiedBy>User</cp:lastModifiedBy>
  <cp:revision>8</cp:revision>
  <cp:lastPrinted>2012-03-08T10:56:00Z</cp:lastPrinted>
  <dcterms:created xsi:type="dcterms:W3CDTF">2012-05-23T15:14:00Z</dcterms:created>
  <dcterms:modified xsi:type="dcterms:W3CDTF">2014-10-22T08:49:00Z</dcterms:modified>
</cp:coreProperties>
</file>